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AC" w:rsidRDefault="006903AC" w:rsidP="00457284">
      <w:pPr>
        <w:adjustRightInd w:val="0"/>
        <w:snapToGrid w:val="0"/>
        <w:spacing w:afterLines="50" w:line="360" w:lineRule="auto"/>
        <w:jc w:val="center"/>
        <w:outlineLvl w:val="0"/>
        <w:rPr>
          <w:rFonts w:ascii="宋体" w:hAnsi="宋体"/>
          <w:bCs/>
          <w:sz w:val="24"/>
        </w:rPr>
      </w:pPr>
      <w:r w:rsidRPr="00CE30DE">
        <w:rPr>
          <w:rFonts w:ascii="黑体" w:eastAsia="黑体" w:hAnsi="宋体" w:hint="eastAsia"/>
          <w:bCs/>
          <w:sz w:val="36"/>
        </w:rPr>
        <w:t>会计学</w:t>
      </w:r>
      <w:r w:rsidRPr="00C97494">
        <w:rPr>
          <w:rFonts w:ascii="黑体" w:eastAsia="黑体" w:hAnsi="宋体" w:hint="eastAsia"/>
          <w:bCs/>
          <w:sz w:val="36"/>
        </w:rPr>
        <w:t>课程教学大纲</w:t>
      </w:r>
    </w:p>
    <w:p w:rsidR="006903AC" w:rsidRPr="000D53CA" w:rsidRDefault="006903AC" w:rsidP="00E35679">
      <w:pPr>
        <w:spacing w:line="500" w:lineRule="exact"/>
        <w:rPr>
          <w:rFonts w:ascii="黑体" w:eastAsia="黑体" w:hAnsi="宋体"/>
          <w:bCs/>
          <w:sz w:val="24"/>
        </w:rPr>
      </w:pPr>
      <w:r w:rsidRPr="000D53CA">
        <w:rPr>
          <w:rFonts w:ascii="黑体" w:eastAsia="黑体" w:hAnsi="宋体" w:hint="eastAsia"/>
          <w:bCs/>
          <w:sz w:val="24"/>
        </w:rPr>
        <w:t>一、课程基本信息</w:t>
      </w:r>
    </w:p>
    <w:p w:rsidR="006903AC" w:rsidRPr="004F5EFA" w:rsidRDefault="006903AC" w:rsidP="006903AC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0D53CA">
        <w:rPr>
          <w:rFonts w:ascii="黑体" w:eastAsia="黑体" w:hAnsi="宋体" w:hint="eastAsia"/>
          <w:bCs/>
          <w:szCs w:val="21"/>
        </w:rPr>
        <w:t>课程编号</w:t>
      </w:r>
      <w:r w:rsidRPr="004F5EFA">
        <w:rPr>
          <w:rFonts w:ascii="宋体" w:hAnsi="宋体" w:hint="eastAsia"/>
          <w:bCs/>
          <w:szCs w:val="21"/>
        </w:rPr>
        <w:t>：</w:t>
      </w:r>
      <w:r w:rsidR="00333988" w:rsidRPr="00333988">
        <w:rPr>
          <w:rFonts w:ascii="宋体" w:hAnsi="宋体"/>
          <w:bCs/>
          <w:szCs w:val="21"/>
        </w:rPr>
        <w:t>201409201</w:t>
      </w:r>
    </w:p>
    <w:p w:rsidR="006903AC" w:rsidRPr="000D53CA" w:rsidRDefault="006903AC" w:rsidP="006903AC">
      <w:pPr>
        <w:adjustRightInd w:val="0"/>
        <w:snapToGrid w:val="0"/>
        <w:spacing w:line="360" w:lineRule="auto"/>
        <w:ind w:firstLineChars="200" w:firstLine="420"/>
        <w:rPr>
          <w:rFonts w:ascii="黑体" w:eastAsia="黑体" w:hAnsi="宋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课程中文名称</w:t>
      </w:r>
      <w:r w:rsidRPr="004F5EFA">
        <w:rPr>
          <w:rFonts w:ascii="宋体" w:hAnsi="宋体" w:hint="eastAsia"/>
          <w:bCs/>
          <w:szCs w:val="21"/>
        </w:rPr>
        <w:t>：</w:t>
      </w:r>
      <w:r w:rsidRPr="00006C18">
        <w:rPr>
          <w:rFonts w:ascii="宋体" w:hAnsi="宋体" w:hint="eastAsia"/>
          <w:bCs/>
          <w:szCs w:val="21"/>
        </w:rPr>
        <w:t>会计学</w:t>
      </w:r>
    </w:p>
    <w:p w:rsidR="006903AC" w:rsidRPr="000D53CA" w:rsidRDefault="006903AC" w:rsidP="006903AC">
      <w:pPr>
        <w:adjustRightInd w:val="0"/>
        <w:snapToGrid w:val="0"/>
        <w:spacing w:line="360" w:lineRule="auto"/>
        <w:ind w:firstLineChars="200" w:firstLine="420"/>
        <w:rPr>
          <w:rFonts w:ascii="黑体" w:eastAsia="黑体" w:hAnsi="宋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课程英文名称</w:t>
      </w:r>
      <w:r w:rsidRPr="004F5EFA">
        <w:rPr>
          <w:rFonts w:ascii="宋体" w:hAnsi="宋体" w:hint="eastAsia"/>
          <w:bCs/>
          <w:szCs w:val="21"/>
        </w:rPr>
        <w:t>：</w:t>
      </w:r>
      <w:r w:rsidRPr="00C574C7">
        <w:rPr>
          <w:rFonts w:ascii="宋体" w:hAnsi="宋体"/>
          <w:bCs/>
          <w:szCs w:val="21"/>
        </w:rPr>
        <w:t>Accounting</w:t>
      </w:r>
    </w:p>
    <w:p w:rsidR="006903AC" w:rsidRDefault="006903AC" w:rsidP="006903AC">
      <w:pPr>
        <w:adjustRightInd w:val="0"/>
        <w:snapToGrid w:val="0"/>
        <w:spacing w:line="360" w:lineRule="auto"/>
        <w:ind w:firstLineChars="200" w:firstLine="420"/>
        <w:rPr>
          <w:rFonts w:ascii="黑体" w:eastAsia="黑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课程性质</w:t>
      </w:r>
      <w:r w:rsidRPr="004F5EFA">
        <w:rPr>
          <w:rFonts w:ascii="宋体" w:hAnsi="宋体" w:hint="eastAsia"/>
          <w:bCs/>
          <w:szCs w:val="21"/>
        </w:rPr>
        <w:t>：</w:t>
      </w:r>
      <w:r w:rsidR="00333988">
        <w:rPr>
          <w:rFonts w:hint="eastAsia"/>
          <w:szCs w:val="21"/>
        </w:rPr>
        <w:t>人文与社会科学基础课程</w:t>
      </w:r>
    </w:p>
    <w:p w:rsidR="006903AC" w:rsidRDefault="006903AC" w:rsidP="006903AC">
      <w:pPr>
        <w:adjustRightInd w:val="0"/>
        <w:snapToGrid w:val="0"/>
        <w:spacing w:line="360" w:lineRule="auto"/>
        <w:ind w:firstLineChars="200" w:firstLine="420"/>
        <w:rPr>
          <w:rFonts w:ascii="黑体" w:eastAsia="黑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开课专业</w:t>
      </w:r>
      <w:r w:rsidRPr="004F5EFA">
        <w:rPr>
          <w:rFonts w:ascii="宋体" w:hAnsi="宋体" w:hint="eastAsia"/>
          <w:bCs/>
          <w:szCs w:val="21"/>
        </w:rPr>
        <w:t>：</w:t>
      </w:r>
      <w:r w:rsidR="00333988" w:rsidRPr="00333988">
        <w:rPr>
          <w:rFonts w:ascii="宋体" w:hAnsi="宋体" w:hint="eastAsia"/>
          <w:bCs/>
          <w:szCs w:val="21"/>
        </w:rPr>
        <w:t>国际经济与贸易、工商管理、金融学、经济学、公共事业、电子商务</w:t>
      </w:r>
    </w:p>
    <w:p w:rsidR="006903AC" w:rsidRPr="000D53CA" w:rsidRDefault="006903AC" w:rsidP="006903AC">
      <w:pPr>
        <w:adjustRightInd w:val="0"/>
        <w:snapToGrid w:val="0"/>
        <w:spacing w:line="360" w:lineRule="auto"/>
        <w:ind w:firstLineChars="200" w:firstLine="420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Cs w:val="21"/>
        </w:rPr>
        <w:t>开课学期</w:t>
      </w:r>
      <w:r w:rsidRPr="004F5EFA"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3</w:t>
      </w:r>
    </w:p>
    <w:p w:rsidR="006903AC" w:rsidRPr="00FF2D7E" w:rsidRDefault="006903AC" w:rsidP="006903AC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总学时</w:t>
      </w:r>
      <w:r w:rsidRPr="004F5EFA">
        <w:rPr>
          <w:rFonts w:ascii="宋体" w:hAnsi="宋体" w:hint="eastAsia"/>
          <w:bCs/>
          <w:szCs w:val="21"/>
        </w:rPr>
        <w:t>：</w:t>
      </w:r>
      <w:r w:rsidR="00333988">
        <w:rPr>
          <w:rFonts w:ascii="宋体" w:hAnsi="宋体" w:hint="eastAsia"/>
          <w:bCs/>
          <w:szCs w:val="21"/>
        </w:rPr>
        <w:t>56</w:t>
      </w:r>
      <w:r w:rsidRPr="00B73CB0">
        <w:rPr>
          <w:rFonts w:ascii="宋体" w:hAnsi="宋体" w:hint="eastAsia"/>
          <w:bCs/>
          <w:szCs w:val="21"/>
        </w:rPr>
        <w:t>（其中理论</w:t>
      </w:r>
      <w:r w:rsidR="00333988">
        <w:rPr>
          <w:rFonts w:ascii="宋体" w:hAnsi="宋体" w:hint="eastAsia"/>
          <w:bCs/>
          <w:szCs w:val="21"/>
        </w:rPr>
        <w:t>48</w:t>
      </w:r>
      <w:r w:rsidRPr="00B73CB0">
        <w:rPr>
          <w:rFonts w:ascii="宋体" w:hAnsi="宋体" w:hint="eastAsia"/>
          <w:bCs/>
          <w:szCs w:val="21"/>
        </w:rPr>
        <w:t>学时，实验</w:t>
      </w:r>
      <w:r>
        <w:rPr>
          <w:rFonts w:ascii="宋体" w:hAnsi="宋体" w:hint="eastAsia"/>
          <w:bCs/>
          <w:szCs w:val="21"/>
        </w:rPr>
        <w:t>8</w:t>
      </w:r>
      <w:r w:rsidRPr="00B73CB0">
        <w:rPr>
          <w:rFonts w:ascii="宋体" w:hAnsi="宋体" w:hint="eastAsia"/>
          <w:bCs/>
          <w:szCs w:val="21"/>
        </w:rPr>
        <w:t>学时）</w:t>
      </w:r>
    </w:p>
    <w:p w:rsidR="00E35679" w:rsidRDefault="006903AC" w:rsidP="00E3567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0D53CA">
        <w:rPr>
          <w:rFonts w:ascii="黑体" w:eastAsia="黑体" w:hint="eastAsia"/>
          <w:bCs/>
          <w:szCs w:val="21"/>
        </w:rPr>
        <w:t>总学分</w:t>
      </w:r>
      <w:r w:rsidRPr="004F5EFA">
        <w:rPr>
          <w:rFonts w:ascii="宋体" w:hAnsi="宋体" w:hint="eastAsia"/>
          <w:bCs/>
          <w:szCs w:val="21"/>
        </w:rPr>
        <w:t>：</w:t>
      </w:r>
      <w:r w:rsidR="00333988">
        <w:rPr>
          <w:rFonts w:ascii="宋体" w:hAnsi="宋体" w:hint="eastAsia"/>
          <w:bCs/>
          <w:szCs w:val="21"/>
        </w:rPr>
        <w:t>3.5</w:t>
      </w:r>
    </w:p>
    <w:p w:rsidR="00E35679" w:rsidRDefault="00E35679" w:rsidP="00E35679">
      <w:pPr>
        <w:adjustRightInd w:val="0"/>
        <w:snapToGrid w:val="0"/>
        <w:spacing w:line="360" w:lineRule="auto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二、</w:t>
      </w:r>
      <w:r w:rsidR="006903AC" w:rsidRPr="00083912">
        <w:rPr>
          <w:rFonts w:ascii="黑体" w:eastAsia="黑体" w:hAnsi="宋体" w:hint="eastAsia"/>
          <w:bCs/>
          <w:sz w:val="24"/>
        </w:rPr>
        <w:t>课程目</w:t>
      </w:r>
      <w:r w:rsidR="00333988" w:rsidRPr="00083912">
        <w:rPr>
          <w:rFonts w:ascii="黑体" w:eastAsia="黑体" w:hAnsi="宋体" w:hint="eastAsia"/>
          <w:bCs/>
          <w:sz w:val="24"/>
        </w:rPr>
        <w:t>标</w:t>
      </w:r>
    </w:p>
    <w:p w:rsidR="00083912" w:rsidRPr="003A422C" w:rsidRDefault="006903AC" w:rsidP="00E35679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会计学原理是管理专业基础课，是管理专业后续课程的基础。通过会计学原理课程的学习，一方面使学生掌握会计的基本概念、基本理论及记账方法，并在此基础上通过实践课教学培养学生动手处理实际业务的能力，做到理论联系实际。</w:t>
      </w:r>
    </w:p>
    <w:p w:rsidR="008A2A2B" w:rsidRPr="00E35679" w:rsidRDefault="00083912" w:rsidP="00E35679">
      <w:pPr>
        <w:spacing w:line="500" w:lineRule="exact"/>
        <w:rPr>
          <w:rFonts w:ascii="黑体" w:eastAsia="黑体" w:hAnsi="宋体"/>
          <w:bCs/>
          <w:sz w:val="24"/>
        </w:rPr>
      </w:pPr>
      <w:r w:rsidRPr="00E35679">
        <w:rPr>
          <w:rFonts w:ascii="黑体" w:eastAsia="黑体" w:hAnsi="宋体" w:hint="eastAsia"/>
          <w:bCs/>
          <w:sz w:val="24"/>
        </w:rPr>
        <w:t>三、</w:t>
      </w:r>
      <w:r w:rsidR="006903AC" w:rsidRPr="00083912">
        <w:rPr>
          <w:rFonts w:ascii="黑体" w:eastAsia="黑体" w:hAnsi="宋体" w:hint="eastAsia"/>
          <w:bCs/>
          <w:sz w:val="24"/>
        </w:rPr>
        <w:t>教学基本要求（含素质教育与创新能力培养的要求）</w:t>
      </w:r>
    </w:p>
    <w:p w:rsidR="006903AC" w:rsidRPr="008A2A2B" w:rsidRDefault="008A2A2B" w:rsidP="008A2A2B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8A2A2B">
        <w:rPr>
          <w:rFonts w:ascii="宋体" w:hAnsi="宋体" w:hint="eastAsia"/>
          <w:bCs/>
          <w:szCs w:val="21"/>
        </w:rPr>
        <w:t>（1）要求学生</w:t>
      </w:r>
      <w:r w:rsidR="006903AC" w:rsidRPr="008A2A2B">
        <w:rPr>
          <w:rFonts w:ascii="宋体" w:hAnsi="宋体" w:hint="eastAsia"/>
          <w:bCs/>
          <w:szCs w:val="21"/>
        </w:rPr>
        <w:t>掌握会计的基本前提、会计核算的一般原则及一般方法</w:t>
      </w:r>
      <w:r>
        <w:rPr>
          <w:rFonts w:ascii="宋体" w:hAnsi="宋体" w:hint="eastAsia"/>
          <w:bCs/>
          <w:szCs w:val="21"/>
        </w:rPr>
        <w:t>，</w:t>
      </w:r>
      <w:r w:rsidRPr="008A2A2B">
        <w:rPr>
          <w:rFonts w:ascii="宋体" w:hAnsi="宋体" w:hint="eastAsia"/>
          <w:bCs/>
          <w:szCs w:val="21"/>
        </w:rPr>
        <w:t>熟悉</w:t>
      </w:r>
      <w:r w:rsidR="006903AC" w:rsidRPr="008A2A2B">
        <w:rPr>
          <w:rFonts w:ascii="宋体" w:hAnsi="宋体" w:hint="eastAsia"/>
          <w:bCs/>
          <w:szCs w:val="21"/>
        </w:rPr>
        <w:t>会计科目、账户的概念及借贷记账方法</w:t>
      </w:r>
      <w:r>
        <w:rPr>
          <w:rFonts w:ascii="宋体" w:hAnsi="宋体" w:hint="eastAsia"/>
          <w:bCs/>
          <w:szCs w:val="21"/>
        </w:rPr>
        <w:t>，</w:t>
      </w:r>
      <w:r w:rsidRPr="008A2A2B">
        <w:rPr>
          <w:rFonts w:ascii="宋体" w:hAnsi="宋体" w:hint="eastAsia"/>
          <w:bCs/>
          <w:szCs w:val="21"/>
        </w:rPr>
        <w:t>并</w:t>
      </w:r>
      <w:r w:rsidR="006903AC" w:rsidRPr="008A2A2B">
        <w:rPr>
          <w:rFonts w:ascii="宋体" w:hAnsi="宋体" w:hint="eastAsia"/>
          <w:bCs/>
          <w:szCs w:val="21"/>
        </w:rPr>
        <w:t>会用借贷记账方法对企业主要经济业务进行会计核算。</w:t>
      </w:r>
    </w:p>
    <w:p w:rsidR="006903AC" w:rsidRDefault="008A2A2B" w:rsidP="008A2A2B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（2）要求学生</w:t>
      </w:r>
      <w:r w:rsidR="006903AC" w:rsidRPr="008A2A2B">
        <w:rPr>
          <w:rFonts w:ascii="宋体" w:hAnsi="宋体" w:hint="eastAsia"/>
          <w:bCs/>
          <w:szCs w:val="21"/>
        </w:rPr>
        <w:t>掌握账户按经济内容和用途结构两种标准进行的分类。会对原始凭证及记账凭证进行填制和审核</w:t>
      </w:r>
      <w:r>
        <w:rPr>
          <w:rFonts w:ascii="宋体" w:hAnsi="宋体" w:hint="eastAsia"/>
          <w:bCs/>
          <w:szCs w:val="21"/>
        </w:rPr>
        <w:t>，学</w:t>
      </w:r>
      <w:r w:rsidR="006903AC" w:rsidRPr="008A2A2B">
        <w:rPr>
          <w:rFonts w:ascii="宋体" w:hAnsi="宋体" w:hint="eastAsia"/>
          <w:bCs/>
          <w:szCs w:val="21"/>
        </w:rPr>
        <w:t>会登记账簿并了解会计核算组织程序</w:t>
      </w:r>
      <w:r>
        <w:rPr>
          <w:rFonts w:ascii="宋体" w:hAnsi="宋体" w:hint="eastAsia"/>
          <w:bCs/>
          <w:szCs w:val="21"/>
        </w:rPr>
        <w:t>，并掌握财产清查的方法及账务处理，</w:t>
      </w:r>
      <w:r w:rsidR="006903AC" w:rsidRPr="008A2A2B">
        <w:rPr>
          <w:rFonts w:ascii="宋体" w:hAnsi="宋体" w:hint="eastAsia"/>
          <w:bCs/>
          <w:szCs w:val="21"/>
        </w:rPr>
        <w:t>了解主要财务报表的概念、结构和用途。</w:t>
      </w:r>
    </w:p>
    <w:p w:rsidR="00083912" w:rsidRDefault="008A2A2B" w:rsidP="00083912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（3）本课程要求学生除了掌握基本的理论知识外，还要具备一定的实践能力、综合运用知识的能力和动手能力，从理论与实践相结合的角度提高学生的综合素质。</w:t>
      </w:r>
    </w:p>
    <w:p w:rsidR="006903AC" w:rsidRPr="00E35679" w:rsidRDefault="006903AC" w:rsidP="00083912">
      <w:pPr>
        <w:spacing w:line="500" w:lineRule="exact"/>
        <w:rPr>
          <w:rFonts w:ascii="黑体" w:eastAsia="黑体" w:hAnsi="宋体"/>
          <w:bCs/>
          <w:sz w:val="24"/>
        </w:rPr>
      </w:pPr>
      <w:r w:rsidRPr="00336C19">
        <w:rPr>
          <w:rFonts w:ascii="黑体" w:eastAsia="黑体" w:hAnsi="宋体" w:hint="eastAsia"/>
          <w:bCs/>
          <w:sz w:val="24"/>
        </w:rPr>
        <w:t>四、教学内容与学时分配</w:t>
      </w:r>
      <w:r w:rsidRPr="00DA40DD">
        <w:rPr>
          <w:rFonts w:ascii="黑体" w:eastAsia="黑体" w:hAnsi="宋体" w:hint="eastAsia"/>
          <w:bCs/>
          <w:sz w:val="24"/>
        </w:rPr>
        <w:t>（应体现课程的重点和难点）</w:t>
      </w:r>
    </w:p>
    <w:p w:rsidR="00661D2D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1 </w:t>
      </w:r>
      <w:r w:rsidRPr="0040695C">
        <w:rPr>
          <w:rFonts w:ascii="宋体" w:hAnsi="宋体" w:hint="eastAsia"/>
          <w:bCs/>
          <w:szCs w:val="21"/>
        </w:rPr>
        <w:t>绪论（</w:t>
      </w:r>
      <w:r>
        <w:rPr>
          <w:rFonts w:ascii="宋体" w:hAnsi="宋体" w:hint="eastAsia"/>
          <w:bCs/>
          <w:szCs w:val="21"/>
        </w:rPr>
        <w:t>4</w:t>
      </w:r>
      <w:r w:rsidRPr="0040695C">
        <w:rPr>
          <w:rFonts w:ascii="宋体" w:hAnsi="宋体" w:hint="eastAsia"/>
          <w:bCs/>
          <w:szCs w:val="21"/>
        </w:rPr>
        <w:t>学时）</w:t>
      </w:r>
    </w:p>
    <w:p w:rsidR="00661D2D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1.1</w:t>
      </w:r>
      <w:r w:rsidRPr="003A422C">
        <w:rPr>
          <w:rFonts w:ascii="宋体" w:hAnsi="宋体" w:hint="eastAsia"/>
          <w:bCs/>
          <w:szCs w:val="21"/>
        </w:rPr>
        <w:t>会计的基本概念及会计目标</w:t>
      </w:r>
    </w:p>
    <w:p w:rsidR="00661D2D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1.2</w:t>
      </w:r>
      <w:r w:rsidRPr="003A422C">
        <w:rPr>
          <w:rFonts w:ascii="宋体" w:hAnsi="宋体" w:hint="eastAsia"/>
          <w:bCs/>
          <w:szCs w:val="21"/>
        </w:rPr>
        <w:t>会计基本前提条件、会计信息基本要求</w:t>
      </w:r>
    </w:p>
    <w:p w:rsidR="00661D2D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1.3</w:t>
      </w:r>
      <w:r w:rsidRPr="003A422C">
        <w:rPr>
          <w:rFonts w:ascii="宋体" w:hAnsi="宋体" w:hint="eastAsia"/>
          <w:bCs/>
          <w:szCs w:val="21"/>
        </w:rPr>
        <w:t>会计的对象及任务</w:t>
      </w:r>
    </w:p>
    <w:p w:rsidR="006903AC" w:rsidRPr="00661D2D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</w:t>
      </w:r>
      <w:r w:rsidR="006903AC" w:rsidRPr="003A422C">
        <w:rPr>
          <w:rFonts w:ascii="宋体" w:hAnsi="宋体" w:hint="eastAsia"/>
          <w:bCs/>
          <w:szCs w:val="21"/>
        </w:rPr>
        <w:t>会计科目和账户（</w:t>
      </w:r>
      <w:r w:rsidR="006907CF" w:rsidRPr="003A422C">
        <w:rPr>
          <w:rFonts w:ascii="宋体" w:hAnsi="宋体" w:hint="eastAsia"/>
          <w:bCs/>
          <w:szCs w:val="21"/>
        </w:rPr>
        <w:t>2</w:t>
      </w:r>
      <w:r w:rsidR="006903AC" w:rsidRPr="003A422C">
        <w:rPr>
          <w:rFonts w:ascii="宋体" w:hAnsi="宋体" w:hint="eastAsia"/>
          <w:bCs/>
          <w:szCs w:val="21"/>
        </w:rPr>
        <w:t>学时）</w:t>
      </w:r>
    </w:p>
    <w:p w:rsidR="00661D2D" w:rsidRPr="003A422C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2.1</w:t>
      </w:r>
      <w:r w:rsidR="006903AC" w:rsidRPr="003A422C">
        <w:rPr>
          <w:rFonts w:ascii="宋体" w:hAnsi="宋体" w:hint="eastAsia"/>
          <w:bCs/>
          <w:szCs w:val="21"/>
        </w:rPr>
        <w:t>会计要素的含义、分类，</w:t>
      </w:r>
    </w:p>
    <w:p w:rsidR="00661D2D" w:rsidRPr="003A422C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2.2</w:t>
      </w:r>
      <w:r w:rsidRPr="003A422C">
        <w:rPr>
          <w:rFonts w:ascii="宋体" w:hAnsi="宋体" w:hint="eastAsia"/>
          <w:bCs/>
          <w:szCs w:val="21"/>
        </w:rPr>
        <w:t>会计恒等式的经济含义及经济业务对会计恒等式的影响</w:t>
      </w:r>
    </w:p>
    <w:p w:rsidR="00661D2D" w:rsidRPr="003A422C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2.3</w:t>
      </w:r>
      <w:r w:rsidR="006903AC" w:rsidRPr="003A422C">
        <w:rPr>
          <w:rFonts w:ascii="宋体" w:hAnsi="宋体" w:hint="eastAsia"/>
          <w:bCs/>
          <w:szCs w:val="21"/>
        </w:rPr>
        <w:t>会计科目的概念、设置原则及分类，账户及其一般结构</w:t>
      </w:r>
    </w:p>
    <w:p w:rsidR="006903AC" w:rsidRPr="003A422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重点为会计六大要素的含义，难点为会计恒等式的经济含义。</w:t>
      </w:r>
    </w:p>
    <w:p w:rsidR="006903AC" w:rsidRPr="003A422C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3</w:t>
      </w:r>
      <w:r w:rsidR="006903AC" w:rsidRPr="003A422C">
        <w:rPr>
          <w:rFonts w:ascii="宋体" w:hAnsi="宋体" w:hint="eastAsia"/>
          <w:bCs/>
          <w:szCs w:val="21"/>
        </w:rPr>
        <w:t>复式记账（</w:t>
      </w:r>
      <w:r w:rsidR="006903AC" w:rsidRPr="003A422C">
        <w:rPr>
          <w:rFonts w:ascii="宋体" w:hAnsi="宋体"/>
          <w:bCs/>
          <w:szCs w:val="21"/>
        </w:rPr>
        <w:t>4</w:t>
      </w:r>
      <w:r w:rsidR="006903AC" w:rsidRPr="003A422C">
        <w:rPr>
          <w:rFonts w:ascii="宋体" w:hAnsi="宋体" w:hint="eastAsia"/>
          <w:bCs/>
          <w:szCs w:val="21"/>
        </w:rPr>
        <w:t>学时）</w:t>
      </w:r>
    </w:p>
    <w:p w:rsidR="00661D2D" w:rsidRPr="003A422C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3.1</w:t>
      </w:r>
      <w:r w:rsidRPr="003A422C">
        <w:rPr>
          <w:rFonts w:ascii="宋体" w:hAnsi="宋体" w:hint="eastAsia"/>
          <w:bCs/>
          <w:szCs w:val="21"/>
        </w:rPr>
        <w:t>复式记账原理，借贷记账方法及记账规则</w:t>
      </w:r>
    </w:p>
    <w:p w:rsidR="00661D2D" w:rsidRPr="003A422C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3.2</w:t>
      </w:r>
      <w:r w:rsidRPr="003A422C">
        <w:rPr>
          <w:rFonts w:ascii="宋体" w:hAnsi="宋体" w:hint="eastAsia"/>
          <w:bCs/>
          <w:szCs w:val="21"/>
        </w:rPr>
        <w:t>会计分录</w:t>
      </w:r>
    </w:p>
    <w:p w:rsidR="00661D2D" w:rsidRPr="003A422C" w:rsidRDefault="00661D2D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3.3</w:t>
      </w:r>
      <w:r w:rsidRPr="003A422C">
        <w:rPr>
          <w:rFonts w:ascii="宋体" w:hAnsi="宋体" w:hint="eastAsia"/>
          <w:bCs/>
          <w:szCs w:val="21"/>
        </w:rPr>
        <w:t>试算平衡</w:t>
      </w:r>
    </w:p>
    <w:p w:rsidR="00E972EE" w:rsidRPr="003A422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重点和难点为借贷记账法。</w:t>
      </w:r>
    </w:p>
    <w:p w:rsidR="006903AC" w:rsidRPr="003A422C" w:rsidRDefault="00E972EE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4</w:t>
      </w:r>
      <w:r w:rsidR="006903AC" w:rsidRPr="003A422C">
        <w:rPr>
          <w:rFonts w:ascii="宋体" w:hAnsi="宋体" w:hint="eastAsia"/>
          <w:bCs/>
          <w:szCs w:val="21"/>
        </w:rPr>
        <w:t>企业主要经济业务核算（2</w:t>
      </w:r>
      <w:r w:rsidR="006907CF" w:rsidRPr="003A422C">
        <w:rPr>
          <w:rFonts w:ascii="宋体" w:hAnsi="宋体" w:hint="eastAsia"/>
          <w:bCs/>
          <w:szCs w:val="21"/>
        </w:rPr>
        <w:t>4</w:t>
      </w:r>
      <w:r w:rsidR="006903AC" w:rsidRPr="003A422C">
        <w:rPr>
          <w:rFonts w:ascii="宋体" w:hAnsi="宋体" w:hint="eastAsia"/>
          <w:bCs/>
          <w:szCs w:val="21"/>
        </w:rPr>
        <w:t>学时）</w:t>
      </w:r>
    </w:p>
    <w:p w:rsidR="00E972EE" w:rsidRPr="003A422C" w:rsidRDefault="00E972EE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4.1</w:t>
      </w:r>
      <w:r w:rsidR="006903AC" w:rsidRPr="003A422C">
        <w:rPr>
          <w:rFonts w:ascii="宋体" w:hAnsi="宋体" w:hint="eastAsia"/>
          <w:bCs/>
          <w:szCs w:val="21"/>
        </w:rPr>
        <w:t>资金筹集业务账户设置及会计核算</w:t>
      </w:r>
    </w:p>
    <w:p w:rsidR="00E972EE" w:rsidRPr="003A422C" w:rsidRDefault="00E972EE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4.2</w:t>
      </w:r>
      <w:r w:rsidR="006903AC" w:rsidRPr="003A422C">
        <w:rPr>
          <w:rFonts w:ascii="宋体" w:hAnsi="宋体" w:hint="eastAsia"/>
          <w:bCs/>
          <w:szCs w:val="21"/>
        </w:rPr>
        <w:t>供应过程业务账户设置及会计核算</w:t>
      </w:r>
    </w:p>
    <w:p w:rsidR="00E972EE" w:rsidRPr="003A422C" w:rsidRDefault="00E972EE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4.3</w:t>
      </w:r>
      <w:r w:rsidR="006903AC" w:rsidRPr="003A422C">
        <w:rPr>
          <w:rFonts w:ascii="宋体" w:hAnsi="宋体" w:hint="eastAsia"/>
          <w:bCs/>
          <w:szCs w:val="21"/>
        </w:rPr>
        <w:t>生产过程业务账户设置及会计核算和产品生产成本的计算</w:t>
      </w:r>
    </w:p>
    <w:p w:rsidR="00E972EE" w:rsidRPr="003A422C" w:rsidRDefault="00E972EE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4.4</w:t>
      </w:r>
      <w:r w:rsidRPr="003A422C">
        <w:rPr>
          <w:rFonts w:ascii="宋体" w:hAnsi="宋体" w:hint="eastAsia"/>
          <w:bCs/>
          <w:szCs w:val="21"/>
        </w:rPr>
        <w:t>销售过程业务账户设置及会计核算</w:t>
      </w:r>
    </w:p>
    <w:p w:rsidR="00E972EE" w:rsidRPr="003A422C" w:rsidRDefault="00E972EE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4.5</w:t>
      </w:r>
      <w:r w:rsidR="006903AC" w:rsidRPr="003A422C">
        <w:rPr>
          <w:rFonts w:ascii="宋体" w:hAnsi="宋体" w:hint="eastAsia"/>
          <w:bCs/>
          <w:szCs w:val="21"/>
        </w:rPr>
        <w:t>财务成果业务账户设置及会计核算</w:t>
      </w:r>
    </w:p>
    <w:p w:rsidR="006903AC" w:rsidRPr="003A422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此章为重点章节，其中生产过程及销售过程的核算为本章的重点及难点。</w:t>
      </w:r>
    </w:p>
    <w:p w:rsidR="006903AC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5</w:t>
      </w:r>
      <w:r w:rsidR="006903AC" w:rsidRPr="003A422C">
        <w:rPr>
          <w:rFonts w:ascii="宋体" w:hAnsi="宋体" w:hint="eastAsia"/>
          <w:bCs/>
          <w:szCs w:val="21"/>
        </w:rPr>
        <w:t xml:space="preserve"> 账户体系的建立（</w:t>
      </w:r>
      <w:r w:rsidR="006903AC" w:rsidRPr="003A422C">
        <w:rPr>
          <w:rFonts w:ascii="宋体" w:hAnsi="宋体"/>
          <w:bCs/>
          <w:szCs w:val="21"/>
        </w:rPr>
        <w:t>2</w:t>
      </w:r>
      <w:r w:rsidR="006903AC" w:rsidRPr="003A422C">
        <w:rPr>
          <w:rFonts w:ascii="宋体" w:hAnsi="宋体" w:hint="eastAsia"/>
          <w:bCs/>
          <w:szCs w:val="21"/>
        </w:rPr>
        <w:t>学时）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5.1</w:t>
      </w:r>
      <w:r w:rsidR="006903AC" w:rsidRPr="003A422C">
        <w:rPr>
          <w:rFonts w:ascii="宋体" w:hAnsi="宋体" w:hint="eastAsia"/>
          <w:bCs/>
          <w:szCs w:val="21"/>
        </w:rPr>
        <w:t>账户按经济内容分类时各类账户用途、结构和特点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5.2</w:t>
      </w:r>
      <w:r w:rsidRPr="003A422C">
        <w:rPr>
          <w:rFonts w:ascii="宋体" w:hAnsi="宋体" w:hint="eastAsia"/>
          <w:bCs/>
          <w:szCs w:val="21"/>
        </w:rPr>
        <w:t>账户按用途和结构进行分类时各类账户用途、结构和特点</w:t>
      </w:r>
    </w:p>
    <w:p w:rsidR="006903AC" w:rsidRPr="003A422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重点为账户按用途和结构的分类。</w:t>
      </w:r>
    </w:p>
    <w:p w:rsidR="006903AC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6</w:t>
      </w:r>
      <w:r w:rsidR="006903AC" w:rsidRPr="003A422C">
        <w:rPr>
          <w:rFonts w:ascii="宋体" w:hAnsi="宋体" w:hint="eastAsia"/>
          <w:bCs/>
          <w:szCs w:val="21"/>
        </w:rPr>
        <w:t xml:space="preserve"> 会计凭证（</w:t>
      </w:r>
      <w:r w:rsidR="006907CF" w:rsidRPr="003A422C">
        <w:rPr>
          <w:rFonts w:ascii="宋体" w:hAnsi="宋体" w:hint="eastAsia"/>
          <w:bCs/>
          <w:szCs w:val="21"/>
        </w:rPr>
        <w:t>2</w:t>
      </w:r>
      <w:r w:rsidR="006903AC" w:rsidRPr="003A422C">
        <w:rPr>
          <w:rFonts w:ascii="宋体" w:hAnsi="宋体" w:hint="eastAsia"/>
          <w:bCs/>
          <w:szCs w:val="21"/>
        </w:rPr>
        <w:t>学时）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6.1</w:t>
      </w:r>
      <w:r w:rsidR="006903AC" w:rsidRPr="003A422C">
        <w:rPr>
          <w:rFonts w:ascii="宋体" w:hAnsi="宋体" w:hint="eastAsia"/>
          <w:bCs/>
          <w:szCs w:val="21"/>
        </w:rPr>
        <w:t>会计凭证的概念、意义及分类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6.2</w:t>
      </w:r>
      <w:r w:rsidR="006903AC" w:rsidRPr="003A422C">
        <w:rPr>
          <w:rFonts w:ascii="宋体" w:hAnsi="宋体" w:hint="eastAsia"/>
          <w:bCs/>
          <w:szCs w:val="21"/>
        </w:rPr>
        <w:t>原始凭证的填制和审核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6.3</w:t>
      </w:r>
      <w:r w:rsidR="006903AC" w:rsidRPr="003A422C">
        <w:rPr>
          <w:rFonts w:ascii="宋体" w:hAnsi="宋体" w:hint="eastAsia"/>
          <w:bCs/>
          <w:szCs w:val="21"/>
        </w:rPr>
        <w:t>记账凭证的填制和审核</w:t>
      </w:r>
    </w:p>
    <w:p w:rsidR="00896B09" w:rsidRPr="003A422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重点为会计凭证的分类。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7</w:t>
      </w:r>
      <w:r w:rsidR="006903AC" w:rsidRPr="003A422C">
        <w:rPr>
          <w:rFonts w:ascii="宋体" w:hAnsi="宋体" w:hint="eastAsia"/>
          <w:bCs/>
          <w:szCs w:val="21"/>
        </w:rPr>
        <w:t>会计账簿（</w:t>
      </w:r>
      <w:r w:rsidR="006907CF" w:rsidRPr="003A422C">
        <w:rPr>
          <w:rFonts w:ascii="宋体" w:hAnsi="宋体" w:hint="eastAsia"/>
          <w:bCs/>
          <w:szCs w:val="21"/>
        </w:rPr>
        <w:t>2</w:t>
      </w:r>
      <w:r w:rsidR="006903AC" w:rsidRPr="003A422C">
        <w:rPr>
          <w:rFonts w:ascii="宋体" w:hAnsi="宋体" w:hint="eastAsia"/>
          <w:bCs/>
          <w:szCs w:val="21"/>
        </w:rPr>
        <w:t>学时）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7.1</w:t>
      </w:r>
      <w:r w:rsidR="006903AC" w:rsidRPr="003A422C">
        <w:rPr>
          <w:rFonts w:ascii="宋体" w:hAnsi="宋体" w:hint="eastAsia"/>
          <w:bCs/>
          <w:szCs w:val="21"/>
        </w:rPr>
        <w:t xml:space="preserve"> 账簿的意义及分类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lastRenderedPageBreak/>
        <w:t>7.2</w:t>
      </w:r>
      <w:r w:rsidR="006903AC" w:rsidRPr="003A422C">
        <w:rPr>
          <w:rFonts w:ascii="宋体" w:hAnsi="宋体" w:hint="eastAsia"/>
          <w:bCs/>
          <w:szCs w:val="21"/>
        </w:rPr>
        <w:t>账簿的设置及登记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7.3</w:t>
      </w:r>
      <w:r w:rsidR="006903AC" w:rsidRPr="003A422C">
        <w:rPr>
          <w:rFonts w:ascii="宋体" w:hAnsi="宋体" w:hint="eastAsia"/>
          <w:bCs/>
          <w:szCs w:val="21"/>
        </w:rPr>
        <w:t>账簿的对账和结账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7.4</w:t>
      </w:r>
      <w:r w:rsidRPr="003A422C">
        <w:rPr>
          <w:rFonts w:ascii="宋体" w:hAnsi="宋体" w:hint="eastAsia"/>
          <w:bCs/>
          <w:szCs w:val="21"/>
        </w:rPr>
        <w:t>账簿的记账规则，记账错误更正方法</w:t>
      </w:r>
    </w:p>
    <w:p w:rsidR="006903AC" w:rsidRPr="003A422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重点为会计账簿的分类及更正错账的方法。</w:t>
      </w:r>
    </w:p>
    <w:p w:rsidR="006903AC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8</w:t>
      </w:r>
      <w:r w:rsidR="006903AC" w:rsidRPr="003A422C">
        <w:rPr>
          <w:rFonts w:ascii="宋体" w:hAnsi="宋体" w:hint="eastAsia"/>
          <w:bCs/>
          <w:szCs w:val="21"/>
        </w:rPr>
        <w:t>会计核算组织程序（</w:t>
      </w:r>
      <w:r w:rsidR="006903AC" w:rsidRPr="003A422C">
        <w:rPr>
          <w:rFonts w:ascii="宋体" w:hAnsi="宋体"/>
          <w:bCs/>
          <w:szCs w:val="21"/>
        </w:rPr>
        <w:t>2</w:t>
      </w:r>
      <w:r w:rsidR="006903AC" w:rsidRPr="003A422C">
        <w:rPr>
          <w:rFonts w:ascii="宋体" w:hAnsi="宋体" w:hint="eastAsia"/>
          <w:bCs/>
          <w:szCs w:val="21"/>
        </w:rPr>
        <w:t>学时）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8.1</w:t>
      </w:r>
      <w:r w:rsidR="006903AC" w:rsidRPr="003A422C">
        <w:rPr>
          <w:rFonts w:ascii="宋体" w:hAnsi="宋体" w:hint="eastAsia"/>
          <w:bCs/>
          <w:szCs w:val="21"/>
        </w:rPr>
        <w:t>记账凭证核算组织程序，汇总记账凭证核算组织程序，科目汇总表核算组织程序</w:t>
      </w:r>
    </w:p>
    <w:p w:rsidR="00896B09" w:rsidRPr="003A422C" w:rsidRDefault="00896B09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8.2</w:t>
      </w:r>
      <w:r w:rsidR="006903AC" w:rsidRPr="003A422C">
        <w:rPr>
          <w:rFonts w:ascii="宋体" w:hAnsi="宋体" w:hint="eastAsia"/>
          <w:bCs/>
          <w:szCs w:val="21"/>
        </w:rPr>
        <w:t>日记总账核算组织程序，多栏式日记账核算组织程序。</w:t>
      </w:r>
    </w:p>
    <w:p w:rsidR="006903AC" w:rsidRPr="003A422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重点为记账凭证核算组织程序，汇总记账凭证核算组织程序及科目汇总表核算组织程序。</w:t>
      </w:r>
    </w:p>
    <w:p w:rsidR="002924C4" w:rsidRPr="003A422C" w:rsidRDefault="002924C4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9</w:t>
      </w:r>
      <w:r w:rsidR="006903AC" w:rsidRPr="003A422C">
        <w:rPr>
          <w:rFonts w:ascii="宋体" w:hAnsi="宋体" w:hint="eastAsia"/>
          <w:bCs/>
          <w:szCs w:val="21"/>
        </w:rPr>
        <w:t xml:space="preserve"> 财产清查（4学时）</w:t>
      </w:r>
    </w:p>
    <w:p w:rsidR="002924C4" w:rsidRPr="003A422C" w:rsidRDefault="002924C4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9.1</w:t>
      </w:r>
      <w:r w:rsidR="006903AC" w:rsidRPr="003A422C">
        <w:rPr>
          <w:rFonts w:ascii="宋体" w:hAnsi="宋体" w:hint="eastAsia"/>
          <w:bCs/>
          <w:szCs w:val="21"/>
        </w:rPr>
        <w:t xml:space="preserve"> 财产清查的概念、意义及种类</w:t>
      </w:r>
    </w:p>
    <w:p w:rsidR="002924C4" w:rsidRPr="003A422C" w:rsidRDefault="002924C4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9.2</w:t>
      </w:r>
      <w:r w:rsidR="006903AC" w:rsidRPr="003A422C">
        <w:rPr>
          <w:rFonts w:ascii="宋体" w:hAnsi="宋体" w:hint="eastAsia"/>
          <w:bCs/>
          <w:szCs w:val="21"/>
        </w:rPr>
        <w:t>财产清查的方法</w:t>
      </w:r>
      <w:r w:rsidRPr="003A422C">
        <w:rPr>
          <w:rFonts w:ascii="宋体" w:hAnsi="宋体" w:hint="eastAsia"/>
          <w:bCs/>
          <w:szCs w:val="21"/>
        </w:rPr>
        <w:t>、</w:t>
      </w:r>
      <w:r w:rsidR="006903AC" w:rsidRPr="003A422C">
        <w:rPr>
          <w:rFonts w:ascii="宋体" w:hAnsi="宋体" w:hint="eastAsia"/>
          <w:bCs/>
          <w:szCs w:val="21"/>
        </w:rPr>
        <w:t>财产物资的盘存制度</w:t>
      </w:r>
    </w:p>
    <w:p w:rsidR="002924C4" w:rsidRPr="003A422C" w:rsidRDefault="002924C4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9.3</w:t>
      </w:r>
      <w:r w:rsidRPr="003A422C">
        <w:rPr>
          <w:rFonts w:ascii="宋体" w:hAnsi="宋体" w:hint="eastAsia"/>
          <w:bCs/>
          <w:szCs w:val="21"/>
        </w:rPr>
        <w:t>财产清查结果的账务处理</w:t>
      </w:r>
    </w:p>
    <w:p w:rsidR="006903AC" w:rsidRPr="003A422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重点为财产清查结果的账务处理。</w:t>
      </w:r>
    </w:p>
    <w:p w:rsidR="006903AC" w:rsidRPr="003A422C" w:rsidRDefault="002924C4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10</w:t>
      </w:r>
      <w:r w:rsidR="006903AC" w:rsidRPr="003A422C">
        <w:rPr>
          <w:rFonts w:ascii="宋体" w:hAnsi="宋体" w:hint="eastAsia"/>
          <w:bCs/>
          <w:szCs w:val="21"/>
        </w:rPr>
        <w:t xml:space="preserve"> 会计报表（2学时）</w:t>
      </w:r>
    </w:p>
    <w:p w:rsidR="002924C4" w:rsidRPr="003A422C" w:rsidRDefault="002924C4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10.1</w:t>
      </w:r>
      <w:r w:rsidR="006903AC" w:rsidRPr="003A422C">
        <w:rPr>
          <w:rFonts w:ascii="宋体" w:hAnsi="宋体" w:hint="eastAsia"/>
          <w:bCs/>
          <w:szCs w:val="21"/>
        </w:rPr>
        <w:t>会计报表的概念、种类和编制要求</w:t>
      </w:r>
    </w:p>
    <w:p w:rsidR="006903AC" w:rsidRPr="003A422C" w:rsidRDefault="002924C4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10.2</w:t>
      </w:r>
      <w:r w:rsidR="006903AC" w:rsidRPr="003A422C">
        <w:rPr>
          <w:rFonts w:ascii="宋体" w:hAnsi="宋体" w:hint="eastAsia"/>
          <w:bCs/>
          <w:szCs w:val="21"/>
        </w:rPr>
        <w:t>资产负债表的概念、结构和用途，利润表的概念、结构和用途，现金流量表的概念、结构和用途</w:t>
      </w:r>
    </w:p>
    <w:p w:rsidR="006903AC" w:rsidRPr="003A422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说明：本课程</w:t>
      </w:r>
      <w:r w:rsidR="006907CF" w:rsidRPr="003A422C">
        <w:rPr>
          <w:rFonts w:ascii="宋体" w:hAnsi="宋体" w:hint="eastAsia"/>
          <w:bCs/>
          <w:szCs w:val="21"/>
        </w:rPr>
        <w:t>56</w:t>
      </w:r>
      <w:r w:rsidRPr="003A422C">
        <w:rPr>
          <w:rFonts w:ascii="宋体" w:hAnsi="宋体" w:hint="eastAsia"/>
          <w:bCs/>
          <w:szCs w:val="21"/>
        </w:rPr>
        <w:t>学时中含8学时实践课</w:t>
      </w:r>
      <w:r w:rsidRPr="003A422C">
        <w:rPr>
          <w:rFonts w:ascii="宋体" w:hAnsi="宋体"/>
          <w:bCs/>
          <w:szCs w:val="21"/>
        </w:rPr>
        <w:t>,</w:t>
      </w:r>
      <w:r w:rsidRPr="003A422C">
        <w:rPr>
          <w:rFonts w:ascii="宋体" w:hAnsi="宋体" w:hint="eastAsia"/>
          <w:bCs/>
          <w:szCs w:val="21"/>
        </w:rPr>
        <w:t>上述为理论教学</w:t>
      </w:r>
      <w:r w:rsidR="006907CF" w:rsidRPr="003A422C">
        <w:rPr>
          <w:rFonts w:ascii="宋体" w:hAnsi="宋体" w:hint="eastAsia"/>
          <w:bCs/>
          <w:szCs w:val="21"/>
        </w:rPr>
        <w:t>48</w:t>
      </w:r>
      <w:r w:rsidRPr="003A422C">
        <w:rPr>
          <w:rFonts w:ascii="宋体" w:hAnsi="宋体" w:hint="eastAsia"/>
          <w:bCs/>
          <w:szCs w:val="21"/>
        </w:rPr>
        <w:t>学时。</w:t>
      </w:r>
    </w:p>
    <w:p w:rsidR="006903AC" w:rsidRPr="00336C19" w:rsidRDefault="006903AC" w:rsidP="00E35679">
      <w:pPr>
        <w:spacing w:line="500" w:lineRule="exact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</w:t>
      </w:r>
      <w:r w:rsidRPr="00210A4D">
        <w:rPr>
          <w:rFonts w:ascii="黑体" w:eastAsia="黑体" w:hAnsi="宋体" w:hint="eastAsia"/>
          <w:bCs/>
          <w:sz w:val="24"/>
        </w:rPr>
        <w:t>、教学方法及手段（含现代化教学手段</w:t>
      </w:r>
      <w:r>
        <w:rPr>
          <w:rFonts w:ascii="黑体" w:eastAsia="黑体" w:hAnsi="宋体" w:hint="eastAsia"/>
          <w:bCs/>
          <w:sz w:val="24"/>
        </w:rPr>
        <w:t>及研究性教学方法</w:t>
      </w:r>
      <w:r w:rsidRPr="00210A4D">
        <w:rPr>
          <w:rFonts w:ascii="黑体" w:eastAsia="黑体" w:hAnsi="宋体" w:hint="eastAsia"/>
          <w:bCs/>
          <w:sz w:val="24"/>
        </w:rPr>
        <w:t>）</w:t>
      </w:r>
    </w:p>
    <w:p w:rsidR="006903AC" w:rsidRDefault="006903AC" w:rsidP="003A422C">
      <w:pPr>
        <w:spacing w:line="500" w:lineRule="exact"/>
        <w:ind w:firstLineChars="200" w:firstLine="420"/>
      </w:pPr>
      <w:r w:rsidRPr="003A422C">
        <w:rPr>
          <w:rFonts w:ascii="宋体" w:hAnsi="宋体" w:hint="eastAsia"/>
          <w:bCs/>
          <w:szCs w:val="21"/>
        </w:rPr>
        <w:t>课堂讲授及实验教学相结合</w:t>
      </w:r>
      <w:r w:rsidR="006907CF" w:rsidRPr="003A422C">
        <w:rPr>
          <w:rFonts w:ascii="宋体" w:hAnsi="宋体" w:hint="eastAsia"/>
          <w:bCs/>
          <w:szCs w:val="21"/>
        </w:rPr>
        <w:t>，采用多媒体教学。</w:t>
      </w:r>
    </w:p>
    <w:p w:rsidR="006903AC" w:rsidRPr="00210A4D" w:rsidRDefault="006903AC" w:rsidP="00E35679">
      <w:pPr>
        <w:spacing w:line="500" w:lineRule="exact"/>
        <w:rPr>
          <w:rFonts w:ascii="黑体" w:eastAsia="黑体" w:hAnsi="宋体"/>
          <w:bCs/>
          <w:sz w:val="24"/>
        </w:rPr>
      </w:pPr>
      <w:r w:rsidRPr="00210A4D">
        <w:rPr>
          <w:rFonts w:ascii="黑体" w:eastAsia="黑体" w:hAnsi="宋体" w:hint="eastAsia"/>
          <w:bCs/>
          <w:sz w:val="24"/>
        </w:rPr>
        <w:t>六、实验</w:t>
      </w:r>
      <w:r>
        <w:rPr>
          <w:rFonts w:ascii="黑体" w:eastAsia="黑体" w:hAnsi="宋体" w:hint="eastAsia"/>
          <w:bCs/>
          <w:sz w:val="24"/>
        </w:rPr>
        <w:t>（或）</w:t>
      </w:r>
      <w:r w:rsidRPr="00210A4D">
        <w:rPr>
          <w:rFonts w:ascii="黑体" w:eastAsia="黑体" w:hAnsi="宋体" w:hint="eastAsia"/>
          <w:bCs/>
          <w:sz w:val="24"/>
        </w:rPr>
        <w:t>上机内容</w:t>
      </w:r>
    </w:p>
    <w:p w:rsidR="006903A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85450A">
        <w:rPr>
          <w:rFonts w:ascii="宋体" w:hAnsi="宋体" w:hint="eastAsia"/>
          <w:bCs/>
          <w:szCs w:val="21"/>
        </w:rPr>
        <w:t>实验</w:t>
      </w:r>
      <w:r w:rsidR="00E31E0B">
        <w:rPr>
          <w:rFonts w:ascii="宋体" w:hAnsi="宋体" w:hint="eastAsia"/>
          <w:bCs/>
          <w:szCs w:val="21"/>
        </w:rPr>
        <w:t>一</w:t>
      </w:r>
      <w:r w:rsidRPr="0085450A">
        <w:rPr>
          <w:rFonts w:ascii="宋体" w:hAnsi="宋体" w:hint="eastAsia"/>
          <w:bCs/>
          <w:szCs w:val="21"/>
        </w:rPr>
        <w:t>：</w:t>
      </w:r>
      <w:r w:rsidR="00E31E0B">
        <w:rPr>
          <w:rFonts w:ascii="宋体" w:hAnsi="宋体" w:hint="eastAsia"/>
          <w:bCs/>
          <w:szCs w:val="21"/>
        </w:rPr>
        <w:t>会计</w:t>
      </w:r>
      <w:r>
        <w:rPr>
          <w:rFonts w:ascii="宋体" w:hAnsi="宋体" w:hint="eastAsia"/>
          <w:bCs/>
          <w:szCs w:val="21"/>
        </w:rPr>
        <w:t>凭证的填制</w:t>
      </w:r>
    </w:p>
    <w:p w:rsidR="006903A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实验二：银行存款日记账的登记</w:t>
      </w:r>
    </w:p>
    <w:p w:rsidR="006903A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85450A">
        <w:rPr>
          <w:rFonts w:ascii="宋体" w:hAnsi="宋体" w:hint="eastAsia"/>
          <w:bCs/>
          <w:szCs w:val="21"/>
        </w:rPr>
        <w:t>实验</w:t>
      </w:r>
      <w:r>
        <w:rPr>
          <w:rFonts w:ascii="宋体" w:hAnsi="宋体" w:hint="eastAsia"/>
          <w:bCs/>
          <w:szCs w:val="21"/>
        </w:rPr>
        <w:t>三</w:t>
      </w:r>
      <w:r w:rsidRPr="0085450A">
        <w:rPr>
          <w:rFonts w:ascii="宋体" w:hAnsi="宋体" w:hint="eastAsia"/>
          <w:bCs/>
          <w:szCs w:val="21"/>
        </w:rPr>
        <w:t>：</w:t>
      </w:r>
      <w:r>
        <w:rPr>
          <w:rFonts w:ascii="宋体" w:hAnsi="宋体" w:hint="eastAsia"/>
          <w:bCs/>
          <w:szCs w:val="21"/>
        </w:rPr>
        <w:t>三栏式明细账、数量金额式明细账</w:t>
      </w:r>
      <w:r w:rsidR="006907CF">
        <w:rPr>
          <w:rFonts w:ascii="宋体" w:hAnsi="宋体" w:hint="eastAsia"/>
          <w:bCs/>
          <w:szCs w:val="21"/>
        </w:rPr>
        <w:t>、多栏式明细账</w:t>
      </w:r>
      <w:r>
        <w:rPr>
          <w:rFonts w:ascii="宋体" w:hAnsi="宋体" w:hint="eastAsia"/>
          <w:bCs/>
          <w:szCs w:val="21"/>
        </w:rPr>
        <w:t>的登记</w:t>
      </w:r>
    </w:p>
    <w:p w:rsidR="006903AC" w:rsidRDefault="006903AC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实验四：</w:t>
      </w:r>
      <w:r w:rsidR="00E31E0B">
        <w:rPr>
          <w:rFonts w:ascii="宋体" w:hAnsi="宋体" w:hint="eastAsia"/>
        </w:rPr>
        <w:t>登记总分类账</w:t>
      </w:r>
    </w:p>
    <w:p w:rsidR="00E31E0B" w:rsidRPr="00CF67E3" w:rsidRDefault="00E31E0B" w:rsidP="00E31E0B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实验五：</w:t>
      </w:r>
      <w:r>
        <w:rPr>
          <w:rFonts w:ascii="宋体" w:hAnsi="宋体" w:hint="eastAsia"/>
        </w:rPr>
        <w:t>编制基础会计报表</w:t>
      </w:r>
    </w:p>
    <w:p w:rsidR="00E31E0B" w:rsidRPr="00E31E0B" w:rsidRDefault="00E31E0B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</w:p>
    <w:p w:rsidR="006903AC" w:rsidRPr="009239CB" w:rsidRDefault="006903AC" w:rsidP="00E35679">
      <w:pPr>
        <w:spacing w:line="500" w:lineRule="exact"/>
        <w:rPr>
          <w:rFonts w:ascii="黑体" w:eastAsia="黑体" w:hAnsi="宋体"/>
          <w:bCs/>
          <w:sz w:val="24"/>
        </w:rPr>
      </w:pPr>
      <w:r w:rsidRPr="009239CB">
        <w:rPr>
          <w:rFonts w:ascii="黑体" w:eastAsia="黑体" w:hAnsi="宋体" w:hint="eastAsia"/>
          <w:bCs/>
          <w:sz w:val="24"/>
        </w:rPr>
        <w:lastRenderedPageBreak/>
        <w:t>七、</w:t>
      </w:r>
      <w:r w:rsidR="002924C4">
        <w:rPr>
          <w:rFonts w:ascii="黑体" w:eastAsia="黑体" w:hAnsi="宋体" w:hint="eastAsia"/>
          <w:bCs/>
          <w:sz w:val="24"/>
        </w:rPr>
        <w:t>前续</w:t>
      </w:r>
      <w:r w:rsidRPr="009239CB">
        <w:rPr>
          <w:rFonts w:ascii="黑体" w:eastAsia="黑体" w:hAnsi="宋体" w:hint="eastAsia"/>
          <w:bCs/>
          <w:sz w:val="24"/>
        </w:rPr>
        <w:t>课程</w:t>
      </w:r>
      <w:r w:rsidR="00E52C1F" w:rsidRPr="00210A4D">
        <w:rPr>
          <w:rFonts w:ascii="黑体" w:eastAsia="黑体" w:hAnsi="宋体" w:hint="eastAsia"/>
          <w:bCs/>
          <w:sz w:val="24"/>
        </w:rPr>
        <w:t>、后续课程</w:t>
      </w:r>
    </w:p>
    <w:p w:rsidR="006903AC" w:rsidRPr="003A422C" w:rsidRDefault="002924C4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前续</w:t>
      </w:r>
      <w:r w:rsidR="006903AC" w:rsidRPr="003A422C">
        <w:rPr>
          <w:rFonts w:ascii="宋体" w:hAnsi="宋体" w:hint="eastAsia"/>
          <w:bCs/>
          <w:szCs w:val="21"/>
        </w:rPr>
        <w:t>课程：</w:t>
      </w:r>
      <w:r w:rsidRPr="003A422C">
        <w:rPr>
          <w:rFonts w:ascii="宋体" w:hAnsi="宋体" w:hint="eastAsia"/>
          <w:bCs/>
          <w:szCs w:val="21"/>
        </w:rPr>
        <w:t>管理学</w:t>
      </w:r>
    </w:p>
    <w:p w:rsidR="002924C4" w:rsidRPr="003A422C" w:rsidRDefault="002924C4" w:rsidP="003A422C">
      <w:pPr>
        <w:spacing w:line="500" w:lineRule="exact"/>
        <w:ind w:firstLineChars="200" w:firstLine="420"/>
        <w:rPr>
          <w:rFonts w:ascii="宋体" w:hAnsi="宋体"/>
          <w:bCs/>
          <w:szCs w:val="21"/>
        </w:rPr>
      </w:pPr>
      <w:r w:rsidRPr="003A422C">
        <w:rPr>
          <w:rFonts w:ascii="宋体" w:hAnsi="宋体" w:hint="eastAsia"/>
          <w:bCs/>
          <w:szCs w:val="21"/>
        </w:rPr>
        <w:t>后续课程：财务会计、财务管理</w:t>
      </w:r>
    </w:p>
    <w:p w:rsidR="00E52C1F" w:rsidRPr="00210A4D" w:rsidRDefault="00E52C1F" w:rsidP="00E52C1F">
      <w:pPr>
        <w:spacing w:line="500" w:lineRule="exact"/>
        <w:rPr>
          <w:rFonts w:ascii="黑体" w:eastAsia="黑体" w:hAnsi="宋体"/>
          <w:bCs/>
          <w:sz w:val="24"/>
        </w:rPr>
      </w:pPr>
      <w:r w:rsidRPr="00210A4D">
        <w:rPr>
          <w:rFonts w:ascii="黑体" w:eastAsia="黑体" w:hAnsi="宋体" w:hint="eastAsia"/>
          <w:bCs/>
          <w:sz w:val="24"/>
        </w:rPr>
        <w:t>八、</w:t>
      </w:r>
      <w:r>
        <w:rPr>
          <w:rFonts w:ascii="黑体" w:eastAsia="黑体" w:hAnsi="宋体" w:hint="eastAsia"/>
          <w:bCs/>
          <w:sz w:val="24"/>
        </w:rPr>
        <w:t>参考</w:t>
      </w:r>
      <w:r w:rsidRPr="00210A4D">
        <w:rPr>
          <w:rFonts w:ascii="黑体" w:eastAsia="黑体" w:hAnsi="宋体" w:hint="eastAsia"/>
          <w:bCs/>
          <w:sz w:val="24"/>
        </w:rPr>
        <w:t>教材及</w:t>
      </w:r>
      <w:r>
        <w:rPr>
          <w:rFonts w:ascii="黑体" w:eastAsia="黑体" w:hAnsi="宋体" w:hint="eastAsia"/>
          <w:bCs/>
          <w:sz w:val="24"/>
        </w:rPr>
        <w:t>学习资源</w:t>
      </w:r>
    </w:p>
    <w:p w:rsidR="00E52C1F" w:rsidRDefault="00E52C1F" w:rsidP="00E52C1F">
      <w:pPr>
        <w:numPr>
          <w:ilvl w:val="0"/>
          <w:numId w:val="6"/>
        </w:numPr>
        <w:spacing w:line="500" w:lineRule="exac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李会太</w:t>
      </w:r>
      <w:r w:rsidRPr="00C25EFA">
        <w:rPr>
          <w:rFonts w:ascii="宋体" w:hAnsi="宋体" w:hint="eastAsia"/>
          <w:bCs/>
          <w:szCs w:val="21"/>
        </w:rPr>
        <w:t>.</w:t>
      </w:r>
      <w:r>
        <w:rPr>
          <w:rFonts w:ascii="宋体" w:hAnsi="宋体" w:hint="eastAsia"/>
          <w:bCs/>
          <w:szCs w:val="21"/>
        </w:rPr>
        <w:t>初级会计学（第2版）.清华大学出版社，2012年</w:t>
      </w:r>
    </w:p>
    <w:p w:rsidR="00E52C1F" w:rsidRDefault="00E52C1F" w:rsidP="00E52C1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="宋体" w:hAnsi="宋体"/>
          <w:color w:val="000000"/>
        </w:rPr>
      </w:pPr>
      <w:r w:rsidRPr="00E52C1F">
        <w:rPr>
          <w:rFonts w:ascii="宋体" w:hAnsi="宋体" w:hint="eastAsia"/>
          <w:color w:val="000000"/>
        </w:rPr>
        <w:t>李海波.会计学原理</w:t>
      </w:r>
      <w:r>
        <w:rPr>
          <w:rFonts w:ascii="宋体" w:hAnsi="宋体" w:hint="eastAsia"/>
          <w:bCs/>
          <w:szCs w:val="21"/>
        </w:rPr>
        <w:t>（第15版）</w:t>
      </w:r>
      <w:r w:rsidRPr="00E52C1F">
        <w:rPr>
          <w:rFonts w:ascii="宋体" w:hAnsi="宋体" w:hint="eastAsia"/>
          <w:color w:val="000000"/>
        </w:rPr>
        <w:t>.立信会计出版社</w:t>
      </w:r>
      <w:r>
        <w:rPr>
          <w:rFonts w:ascii="宋体" w:hAnsi="宋体" w:hint="eastAsia"/>
          <w:color w:val="000000"/>
        </w:rPr>
        <w:t>，2012年</w:t>
      </w:r>
    </w:p>
    <w:p w:rsidR="006903AC" w:rsidRPr="00E52C1F" w:rsidRDefault="006903AC" w:rsidP="00E52C1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="宋体" w:hAnsi="宋体"/>
          <w:color w:val="000000"/>
        </w:rPr>
      </w:pPr>
      <w:r w:rsidRPr="00E52C1F">
        <w:rPr>
          <w:rFonts w:ascii="宋体" w:hAnsi="宋体" w:hint="eastAsia"/>
        </w:rPr>
        <w:t>夏成才.会计学原理</w:t>
      </w:r>
      <w:r w:rsidR="00E52C1F">
        <w:rPr>
          <w:rFonts w:ascii="宋体" w:hAnsi="宋体" w:hint="eastAsia"/>
          <w:color w:val="000000"/>
        </w:rPr>
        <w:t>（第一版）</w:t>
      </w:r>
      <w:r w:rsidRPr="00E52C1F">
        <w:rPr>
          <w:rFonts w:ascii="宋体" w:hAnsi="宋体" w:hint="eastAsia"/>
        </w:rPr>
        <w:t>.首都经济贸易大学出版社，2006</w:t>
      </w:r>
      <w:r w:rsidR="00E52C1F">
        <w:rPr>
          <w:rFonts w:ascii="宋体" w:hAnsi="宋体" w:hint="eastAsia"/>
        </w:rPr>
        <w:t>年</w:t>
      </w:r>
    </w:p>
    <w:p w:rsidR="00083912" w:rsidRPr="00E35679" w:rsidRDefault="006903AC" w:rsidP="00E35679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[</w:t>
      </w:r>
      <w:r w:rsidR="00E52C1F">
        <w:rPr>
          <w:rFonts w:ascii="宋体" w:hAnsi="宋体" w:hint="eastAsia"/>
        </w:rPr>
        <w:t>4</w:t>
      </w:r>
      <w:r>
        <w:rPr>
          <w:rFonts w:ascii="宋体" w:hAnsi="宋体" w:hint="eastAsia"/>
        </w:rPr>
        <w:t>]</w:t>
      </w:r>
      <w:r w:rsidR="003A422C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中华人民共和国财政部.企业会计制度</w:t>
      </w:r>
      <w:r>
        <w:rPr>
          <w:rFonts w:ascii="宋体" w:hAnsi="宋体" w:hint="eastAsia"/>
          <w:color w:val="000000"/>
        </w:rPr>
        <w:t>.</w:t>
      </w:r>
      <w:r>
        <w:rPr>
          <w:rFonts w:ascii="宋体" w:hAnsi="宋体" w:hint="eastAsia"/>
        </w:rPr>
        <w:t>中国财政经济出版社，2001</w:t>
      </w:r>
      <w:r w:rsidR="00E52C1F">
        <w:rPr>
          <w:rFonts w:ascii="宋体" w:hAnsi="宋体" w:hint="eastAsia"/>
        </w:rPr>
        <w:t>年</w:t>
      </w:r>
    </w:p>
    <w:p w:rsidR="00EC68A3" w:rsidRPr="00E35679" w:rsidRDefault="006903AC" w:rsidP="00E35679">
      <w:pPr>
        <w:spacing w:line="500" w:lineRule="exact"/>
        <w:rPr>
          <w:rFonts w:ascii="黑体" w:eastAsia="黑体" w:hAnsi="宋体"/>
          <w:bCs/>
          <w:sz w:val="24"/>
        </w:rPr>
      </w:pPr>
      <w:r w:rsidRPr="00E35679">
        <w:rPr>
          <w:rFonts w:ascii="黑体" w:eastAsia="黑体" w:hAnsi="宋体" w:hint="eastAsia"/>
          <w:bCs/>
          <w:sz w:val="24"/>
        </w:rPr>
        <w:t>九、考核方式</w:t>
      </w:r>
    </w:p>
    <w:tbl>
      <w:tblPr>
        <w:tblW w:w="0" w:type="auto"/>
        <w:jc w:val="center"/>
        <w:tblInd w:w="-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4"/>
        <w:gridCol w:w="2927"/>
        <w:gridCol w:w="1751"/>
      </w:tblGrid>
      <w:tr w:rsidR="00EC68A3" w:rsidRPr="001705F2" w:rsidTr="002774D7">
        <w:trPr>
          <w:jc w:val="center"/>
        </w:trPr>
        <w:tc>
          <w:tcPr>
            <w:tcW w:w="3664" w:type="dxa"/>
            <w:shd w:val="clear" w:color="auto" w:fill="auto"/>
          </w:tcPr>
          <w:p w:rsidR="00EC68A3" w:rsidRPr="001705F2" w:rsidRDefault="00EC68A3" w:rsidP="002774D7">
            <w:pPr>
              <w:jc w:val="center"/>
              <w:rPr>
                <w:b/>
                <w:szCs w:val="21"/>
              </w:rPr>
            </w:pPr>
            <w:r w:rsidRPr="001705F2">
              <w:rPr>
                <w:rFonts w:hint="eastAsia"/>
                <w:b/>
                <w:szCs w:val="21"/>
              </w:rPr>
              <w:t>教学基本要求</w:t>
            </w:r>
            <w:r>
              <w:rPr>
                <w:rFonts w:hint="eastAsia"/>
                <w:b/>
                <w:szCs w:val="21"/>
              </w:rPr>
              <w:t>项</w:t>
            </w:r>
          </w:p>
        </w:tc>
        <w:tc>
          <w:tcPr>
            <w:tcW w:w="2927" w:type="dxa"/>
          </w:tcPr>
          <w:p w:rsidR="00EC68A3" w:rsidRPr="001705F2" w:rsidRDefault="00EC68A3" w:rsidP="002774D7">
            <w:pPr>
              <w:jc w:val="center"/>
              <w:rPr>
                <w:b/>
                <w:szCs w:val="21"/>
              </w:rPr>
            </w:pPr>
            <w:r w:rsidRPr="001705F2">
              <w:rPr>
                <w:rFonts w:hint="eastAsia"/>
                <w:b/>
                <w:szCs w:val="21"/>
              </w:rPr>
              <w:t>考核形式</w:t>
            </w:r>
          </w:p>
        </w:tc>
        <w:tc>
          <w:tcPr>
            <w:tcW w:w="1751" w:type="dxa"/>
            <w:shd w:val="clear" w:color="auto" w:fill="auto"/>
          </w:tcPr>
          <w:p w:rsidR="00EC68A3" w:rsidRPr="001705F2" w:rsidRDefault="00EC68A3" w:rsidP="002774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占总成绩的比例</w:t>
            </w:r>
          </w:p>
        </w:tc>
      </w:tr>
      <w:tr w:rsidR="00EC68A3" w:rsidRPr="001705F2" w:rsidTr="002774D7">
        <w:trPr>
          <w:jc w:val="center"/>
        </w:trPr>
        <w:tc>
          <w:tcPr>
            <w:tcW w:w="3664" w:type="dxa"/>
            <w:shd w:val="clear" w:color="auto" w:fill="auto"/>
          </w:tcPr>
          <w:p w:rsidR="00EC68A3" w:rsidRPr="001705F2" w:rsidRDefault="00E31E0B" w:rsidP="00277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）、（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="00EC68A3">
              <w:rPr>
                <w:rFonts w:hint="eastAsia"/>
                <w:szCs w:val="21"/>
              </w:rPr>
              <w:t>掌握会计基础理论知识</w:t>
            </w:r>
          </w:p>
        </w:tc>
        <w:tc>
          <w:tcPr>
            <w:tcW w:w="2927" w:type="dxa"/>
          </w:tcPr>
          <w:p w:rsidR="00EC68A3" w:rsidRPr="00EC68A3" w:rsidRDefault="00EC68A3" w:rsidP="00277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闭卷考试</w:t>
            </w:r>
          </w:p>
        </w:tc>
        <w:tc>
          <w:tcPr>
            <w:tcW w:w="1751" w:type="dxa"/>
            <w:shd w:val="clear" w:color="auto" w:fill="auto"/>
          </w:tcPr>
          <w:p w:rsidR="00EC68A3" w:rsidRPr="001705F2" w:rsidRDefault="00E31E0B" w:rsidP="00277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="00EC68A3">
              <w:rPr>
                <w:rFonts w:hint="eastAsia"/>
                <w:szCs w:val="21"/>
              </w:rPr>
              <w:t>0%</w:t>
            </w:r>
          </w:p>
        </w:tc>
      </w:tr>
      <w:tr w:rsidR="00EC68A3" w:rsidRPr="001705F2" w:rsidTr="002774D7">
        <w:trPr>
          <w:jc w:val="center"/>
        </w:trPr>
        <w:tc>
          <w:tcPr>
            <w:tcW w:w="3664" w:type="dxa"/>
            <w:shd w:val="clear" w:color="auto" w:fill="auto"/>
          </w:tcPr>
          <w:p w:rsidR="00EC68A3" w:rsidRPr="001705F2" w:rsidRDefault="00E31E0B" w:rsidP="00277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="00EC68A3">
              <w:rPr>
                <w:rFonts w:hint="eastAsia"/>
                <w:szCs w:val="21"/>
              </w:rPr>
              <w:t>具备会计手工操作的能力</w:t>
            </w:r>
          </w:p>
        </w:tc>
        <w:tc>
          <w:tcPr>
            <w:tcW w:w="2927" w:type="dxa"/>
          </w:tcPr>
          <w:p w:rsidR="00EC68A3" w:rsidRPr="00EC68A3" w:rsidRDefault="00EC68A3" w:rsidP="00277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实验报告与课堂表现结合</w:t>
            </w:r>
          </w:p>
        </w:tc>
        <w:tc>
          <w:tcPr>
            <w:tcW w:w="1751" w:type="dxa"/>
            <w:shd w:val="clear" w:color="auto" w:fill="auto"/>
          </w:tcPr>
          <w:p w:rsidR="00EC68A3" w:rsidRPr="001705F2" w:rsidRDefault="00E31E0B" w:rsidP="002774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EC68A3">
              <w:rPr>
                <w:rFonts w:hint="eastAsia"/>
                <w:szCs w:val="21"/>
              </w:rPr>
              <w:t>0%</w:t>
            </w:r>
          </w:p>
        </w:tc>
      </w:tr>
      <w:tr w:rsidR="00EC68A3" w:rsidRPr="001705F2" w:rsidTr="002774D7">
        <w:trPr>
          <w:jc w:val="center"/>
        </w:trPr>
        <w:tc>
          <w:tcPr>
            <w:tcW w:w="3664" w:type="dxa"/>
            <w:shd w:val="clear" w:color="auto" w:fill="auto"/>
          </w:tcPr>
          <w:p w:rsidR="00EC68A3" w:rsidRPr="001705F2" w:rsidRDefault="00EC68A3" w:rsidP="002774D7">
            <w:pPr>
              <w:rPr>
                <w:szCs w:val="21"/>
              </w:rPr>
            </w:pPr>
          </w:p>
        </w:tc>
        <w:tc>
          <w:tcPr>
            <w:tcW w:w="2927" w:type="dxa"/>
          </w:tcPr>
          <w:p w:rsidR="00EC68A3" w:rsidRPr="001705F2" w:rsidRDefault="00EC68A3" w:rsidP="002774D7">
            <w:pPr>
              <w:rPr>
                <w:szCs w:val="21"/>
              </w:rPr>
            </w:pPr>
          </w:p>
        </w:tc>
        <w:tc>
          <w:tcPr>
            <w:tcW w:w="1751" w:type="dxa"/>
            <w:shd w:val="clear" w:color="auto" w:fill="auto"/>
          </w:tcPr>
          <w:p w:rsidR="00EC68A3" w:rsidRPr="001705F2" w:rsidRDefault="00EC68A3" w:rsidP="002774D7">
            <w:pPr>
              <w:rPr>
                <w:szCs w:val="21"/>
              </w:rPr>
            </w:pPr>
          </w:p>
        </w:tc>
      </w:tr>
    </w:tbl>
    <w:p w:rsidR="006903AC" w:rsidRDefault="006903AC" w:rsidP="006903A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903AC" w:rsidRDefault="006903AC" w:rsidP="006903A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903AC" w:rsidRDefault="006903AC" w:rsidP="006903A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903AC" w:rsidRDefault="006903AC" w:rsidP="006903A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903AC" w:rsidRDefault="006903AC" w:rsidP="006903A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903AC" w:rsidRDefault="006903AC" w:rsidP="006903A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903AC" w:rsidRDefault="006903AC" w:rsidP="006903A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903AC" w:rsidRDefault="006903AC" w:rsidP="006903AC">
      <w:pPr>
        <w:adjustRightInd w:val="0"/>
        <w:snapToGrid w:val="0"/>
        <w:spacing w:line="360" w:lineRule="auto"/>
      </w:pPr>
    </w:p>
    <w:p w:rsidR="006903AC" w:rsidRDefault="006903AC" w:rsidP="006903AC"/>
    <w:p w:rsidR="004A4814" w:rsidRDefault="004A4814"/>
    <w:sectPr w:rsidR="004A4814" w:rsidSect="004A4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BF6" w:rsidRDefault="00292BF6" w:rsidP="006903AC">
      <w:r>
        <w:separator/>
      </w:r>
    </w:p>
  </w:endnote>
  <w:endnote w:type="continuationSeparator" w:id="1">
    <w:p w:rsidR="00292BF6" w:rsidRDefault="00292BF6" w:rsidP="00690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BF6" w:rsidRDefault="00292BF6" w:rsidP="006903AC">
      <w:r>
        <w:separator/>
      </w:r>
    </w:p>
  </w:footnote>
  <w:footnote w:type="continuationSeparator" w:id="1">
    <w:p w:rsidR="00292BF6" w:rsidRDefault="00292BF6" w:rsidP="00690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30B9"/>
    <w:multiLevelType w:val="hybridMultilevel"/>
    <w:tmpl w:val="A6A46548"/>
    <w:lvl w:ilvl="0" w:tplc="7A2E917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571E79"/>
    <w:multiLevelType w:val="hybridMultilevel"/>
    <w:tmpl w:val="123CCD0C"/>
    <w:lvl w:ilvl="0" w:tplc="42EEF664">
      <w:start w:val="2"/>
      <w:numFmt w:val="japaneseCounting"/>
      <w:lvlText w:val="第%1章"/>
      <w:lvlJc w:val="left"/>
      <w:pPr>
        <w:tabs>
          <w:tab w:val="num" w:pos="1193"/>
        </w:tabs>
        <w:ind w:left="1193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13"/>
        </w:tabs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3"/>
        </w:tabs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3"/>
        </w:tabs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3"/>
        </w:tabs>
        <w:ind w:left="4253" w:hanging="420"/>
      </w:pPr>
    </w:lvl>
  </w:abstractNum>
  <w:abstractNum w:abstractNumId="2">
    <w:nsid w:val="1A974DB7"/>
    <w:multiLevelType w:val="hybridMultilevel"/>
    <w:tmpl w:val="1C0650EC"/>
    <w:lvl w:ilvl="0" w:tplc="99E8F54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D12F11"/>
    <w:multiLevelType w:val="hybridMultilevel"/>
    <w:tmpl w:val="14C06698"/>
    <w:lvl w:ilvl="0" w:tplc="F89043F8">
      <w:start w:val="7"/>
      <w:numFmt w:val="japaneseCounting"/>
      <w:lvlText w:val="第%1章"/>
      <w:lvlJc w:val="left"/>
      <w:pPr>
        <w:tabs>
          <w:tab w:val="num" w:pos="1193"/>
        </w:tabs>
        <w:ind w:left="1193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3"/>
        </w:tabs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3"/>
        </w:tabs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3"/>
        </w:tabs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3"/>
        </w:tabs>
        <w:ind w:left="4253" w:hanging="420"/>
      </w:pPr>
    </w:lvl>
  </w:abstractNum>
  <w:abstractNum w:abstractNumId="4">
    <w:nsid w:val="516550EC"/>
    <w:multiLevelType w:val="hybridMultilevel"/>
    <w:tmpl w:val="09B4A43C"/>
    <w:lvl w:ilvl="0" w:tplc="46DCED7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F4E5C2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B30F9F8">
      <w:start w:val="1"/>
      <w:numFmt w:val="japaneseCounting"/>
      <w:lvlText w:val="第%3章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5FE3E86"/>
    <w:multiLevelType w:val="hybridMultilevel"/>
    <w:tmpl w:val="A17A36C0"/>
    <w:lvl w:ilvl="0" w:tplc="95403CA2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3877B67"/>
    <w:multiLevelType w:val="hybridMultilevel"/>
    <w:tmpl w:val="8D047F76"/>
    <w:lvl w:ilvl="0" w:tplc="8DC4FE4E">
      <w:start w:val="4"/>
      <w:numFmt w:val="japaneseCounting"/>
      <w:lvlText w:val="第%1章"/>
      <w:lvlJc w:val="left"/>
      <w:pPr>
        <w:tabs>
          <w:tab w:val="num" w:pos="1193"/>
        </w:tabs>
        <w:ind w:left="1193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3"/>
        </w:tabs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3"/>
        </w:tabs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3"/>
        </w:tabs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3"/>
        </w:tabs>
        <w:ind w:left="4253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3AC"/>
    <w:rsid w:val="00040231"/>
    <w:rsid w:val="00083912"/>
    <w:rsid w:val="00096C3E"/>
    <w:rsid w:val="000B6046"/>
    <w:rsid w:val="002924C4"/>
    <w:rsid w:val="00292BF6"/>
    <w:rsid w:val="002E567F"/>
    <w:rsid w:val="00332D92"/>
    <w:rsid w:val="00333988"/>
    <w:rsid w:val="003A422C"/>
    <w:rsid w:val="00457284"/>
    <w:rsid w:val="004A4814"/>
    <w:rsid w:val="00661D2D"/>
    <w:rsid w:val="006903AC"/>
    <w:rsid w:val="006907CF"/>
    <w:rsid w:val="00896B09"/>
    <w:rsid w:val="008A2A2B"/>
    <w:rsid w:val="00934215"/>
    <w:rsid w:val="00B40F13"/>
    <w:rsid w:val="00C41143"/>
    <w:rsid w:val="00C6635E"/>
    <w:rsid w:val="00E31E0B"/>
    <w:rsid w:val="00E35679"/>
    <w:rsid w:val="00E52C1F"/>
    <w:rsid w:val="00E972EE"/>
    <w:rsid w:val="00EC68A3"/>
    <w:rsid w:val="00F6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3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3AC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6903AC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6903AC"/>
    <w:rPr>
      <w:rFonts w:ascii="宋体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A2A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290</Words>
  <Characters>1655</Characters>
  <Application>Microsoft Office Word</Application>
  <DocSecurity>0</DocSecurity>
  <Lines>13</Lines>
  <Paragraphs>3</Paragraphs>
  <ScaleCrop>false</ScaleCrop>
  <Company>微软中国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2014-09-09T02:18:00Z</dcterms:created>
  <dcterms:modified xsi:type="dcterms:W3CDTF">2015-03-06T00:46:00Z</dcterms:modified>
</cp:coreProperties>
</file>